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60" w:lineRule="atLeast"/>
        <w:ind w:firstLine="480"/>
        <w:jc w:val="center"/>
        <w:textAlignment w:val="baseline"/>
        <w:rPr>
          <w:rStyle w:val="7"/>
          <w:rFonts w:ascii="inherit" w:hAnsi="inherit"/>
          <w:color w:val="333333"/>
          <w:sz w:val="48"/>
          <w:szCs w:val="48"/>
        </w:rPr>
      </w:pPr>
      <w:r>
        <w:rPr>
          <w:rStyle w:val="7"/>
          <w:rFonts w:hint="eastAsia" w:ascii="inherit" w:hAnsi="inherit"/>
          <w:color w:val="333333"/>
          <w:sz w:val="48"/>
          <w:szCs w:val="48"/>
        </w:rPr>
        <w:t>图书馆入馆预约</w:t>
      </w:r>
      <w:r>
        <w:rPr>
          <w:rStyle w:val="7"/>
          <w:rFonts w:hint="eastAsia" w:ascii="inherit" w:hAnsi="inherit"/>
          <w:color w:val="333333"/>
          <w:sz w:val="48"/>
          <w:szCs w:val="48"/>
          <w:lang w:val="en-US" w:eastAsia="zh-CN"/>
        </w:rPr>
        <w:t>选座</w:t>
      </w:r>
      <w:r>
        <w:rPr>
          <w:rStyle w:val="7"/>
          <w:rFonts w:hint="eastAsia" w:ascii="inherit" w:hAnsi="inherit"/>
          <w:color w:val="333333"/>
          <w:sz w:val="48"/>
          <w:szCs w:val="48"/>
        </w:rPr>
        <w:t>程序</w:t>
      </w:r>
    </w:p>
    <w:p>
      <w:pPr>
        <w:pStyle w:val="8"/>
        <w:spacing w:before="0" w:beforeAutospacing="0" w:after="0" w:afterAutospacing="0" w:line="360" w:lineRule="atLeast"/>
        <w:ind w:firstLine="480"/>
        <w:textAlignment w:val="baseline"/>
        <w:rPr>
          <w:rStyle w:val="7"/>
          <w:rFonts w:ascii="inherit" w:hAnsi="inherit"/>
          <w:color w:val="333333"/>
          <w:sz w:val="27"/>
          <w:szCs w:val="27"/>
        </w:rPr>
      </w:pPr>
    </w:p>
    <w:p>
      <w:pPr>
        <w:pStyle w:val="8"/>
        <w:spacing w:before="0" w:beforeAutospacing="0" w:after="0" w:afterAutospacing="0" w:line="360" w:lineRule="atLeast"/>
        <w:ind w:firstLine="480"/>
        <w:textAlignment w:val="baseline"/>
        <w:rPr>
          <w:rFonts w:ascii="&amp;quot" w:hAnsi="&amp;quot"/>
          <w:color w:val="333333"/>
        </w:rPr>
      </w:pPr>
      <w:r>
        <w:rPr>
          <w:rStyle w:val="7"/>
          <w:rFonts w:hint="eastAsia" w:ascii="inherit" w:hAnsi="inherit"/>
          <w:color w:val="333333"/>
          <w:sz w:val="27"/>
          <w:szCs w:val="27"/>
        </w:rPr>
        <w:t>一</w:t>
      </w:r>
      <w:r>
        <w:rPr>
          <w:rStyle w:val="7"/>
          <w:rFonts w:ascii="inherit" w:hAnsi="inherit"/>
          <w:color w:val="333333"/>
          <w:sz w:val="27"/>
          <w:szCs w:val="27"/>
        </w:rPr>
        <w:t>、</w:t>
      </w:r>
      <w:r>
        <w:rPr>
          <w:rStyle w:val="7"/>
          <w:rFonts w:hint="eastAsia" w:ascii="inherit" w:hAnsi="inherit"/>
          <w:color w:val="333333"/>
          <w:sz w:val="27"/>
          <w:szCs w:val="27"/>
        </w:rPr>
        <w:t>首先</w:t>
      </w:r>
      <w:r>
        <w:rPr>
          <w:rStyle w:val="7"/>
          <w:rFonts w:ascii="inherit" w:hAnsi="inherit"/>
          <w:color w:val="333333"/>
          <w:sz w:val="27"/>
          <w:szCs w:val="27"/>
        </w:rPr>
        <w:t>获取智慧图书馆app：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7"/>
        <w:gridCol w:w="6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1" w:hRule="atLeast"/>
        </w:trPr>
        <w:tc>
          <w:tcPr>
            <w:tcW w:w="6727" w:type="dxa"/>
            <w:tcBorders>
              <w:tl2br w:val="nil"/>
              <w:tr2bl w:val="nil"/>
            </w:tcBorders>
          </w:tcPr>
          <w:p>
            <w:pPr>
              <w:pStyle w:val="8"/>
              <w:spacing w:before="0" w:beforeAutospacing="0" w:after="0" w:afterAutospacing="0" w:line="360" w:lineRule="atLeast"/>
              <w:ind w:firstLine="480"/>
              <w:textAlignment w:val="baseline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Style w:val="7"/>
                <w:rFonts w:ascii="inherit" w:hAnsi="inherit"/>
                <w:color w:val="333333"/>
              </w:rPr>
              <w:t>方式一：</w:t>
            </w:r>
            <w:r>
              <w:rPr>
                <w:rFonts w:ascii="&amp;quot" w:hAnsi="&amp;quot"/>
                <w:color w:val="333333"/>
              </w:rPr>
              <w:t>打开手机上的app store，搜索“超星”，在校读者可以下载“超星学习通”； 使用手机号注册后登陆，点击右上角邀请码，输入“lib1118”，即可登陆中国矿业大学智慧图书馆首页面。</w:t>
            </w:r>
          </w:p>
          <w:p>
            <w:pPr>
              <w:pStyle w:val="8"/>
              <w:spacing w:before="0" w:beforeAutospacing="0" w:after="150" w:afterAutospacing="0" w:line="360" w:lineRule="atLeast"/>
              <w:ind w:firstLine="480"/>
              <w:jc w:val="center"/>
              <w:textAlignment w:val="baseline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hint="eastAsia" w:ascii="&amp;quot" w:hAnsi="&amp;quot"/>
                <w:color w:val="333333"/>
                <w:sz w:val="23"/>
                <w:szCs w:val="23"/>
              </w:rPr>
              <w:drawing>
                <wp:inline distT="0" distB="0" distL="0" distR="0">
                  <wp:extent cx="1504950" cy="3257550"/>
                  <wp:effectExtent l="0" t="0" r="0" b="0"/>
                  <wp:docPr id="1" name="图片 1" descr="http://lib.cumt.edu.cn/_upload/article/images/25/7f/22cf23b74f4fa02b5521f4ff3508/42e29c14-1617-4039-af51-743b32e409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lib.cumt.edu.cn/_upload/article/images/25/7f/22cf23b74f4fa02b5521f4ff3508/42e29c14-1617-4039-af51-743b32e409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&amp;quot" w:hAnsi="&amp;quot"/>
                <w:color w:val="333333"/>
                <w:sz w:val="23"/>
                <w:szCs w:val="23"/>
              </w:rPr>
              <w:drawing>
                <wp:inline distT="0" distB="0" distL="0" distR="0">
                  <wp:extent cx="1485900" cy="3219450"/>
                  <wp:effectExtent l="0" t="0" r="0" b="0"/>
                  <wp:docPr id="2" name="图片 2" descr="http://lib.cumt.edu.cn/_upload/article/images/25/7f/22cf23b74f4fa02b5521f4ff3508/7d9e5456-c7c3-4a92-936b-d56788b83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lib.cumt.edu.cn/_upload/article/images/25/7f/22cf23b74f4fa02b5521f4ff3508/7d9e5456-c7c3-4a92-936b-d56788b83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0" w:beforeAutospacing="0" w:after="0" w:afterAutospacing="0" w:line="360" w:lineRule="atLeast"/>
              <w:textAlignment w:val="baseline"/>
              <w:rPr>
                <w:rStyle w:val="7"/>
                <w:rFonts w:ascii="inherit" w:hAnsi="inherit"/>
                <w:color w:val="333333"/>
                <w:vertAlign w:val="baseline"/>
              </w:rPr>
            </w:pPr>
          </w:p>
        </w:tc>
        <w:tc>
          <w:tcPr>
            <w:tcW w:w="6727" w:type="dxa"/>
            <w:tcBorders>
              <w:tl2br w:val="nil"/>
              <w:tr2bl w:val="nil"/>
            </w:tcBorders>
          </w:tcPr>
          <w:p>
            <w:pPr>
              <w:pStyle w:val="8"/>
              <w:spacing w:before="0" w:beforeAutospacing="0" w:after="0" w:afterAutospacing="0" w:line="360" w:lineRule="atLeast"/>
              <w:ind w:firstLine="480"/>
              <w:textAlignment w:val="baseline"/>
              <w:rPr>
                <w:rFonts w:ascii="&amp;quot" w:hAnsi="&amp;quot"/>
                <w:color w:val="333333"/>
              </w:rPr>
            </w:pPr>
            <w:r>
              <w:rPr>
                <w:rStyle w:val="7"/>
                <w:rFonts w:ascii="inherit" w:hAnsi="inherit"/>
                <w:color w:val="333333"/>
              </w:rPr>
              <w:t>方式二：</w:t>
            </w:r>
            <w:r>
              <w:rPr>
                <w:rFonts w:ascii="&amp;quot" w:hAnsi="&amp;quot"/>
                <w:color w:val="333333"/>
              </w:rPr>
              <w:t>扫描以下二维码即可直接下载</w:t>
            </w:r>
          </w:p>
          <w:p>
            <w:pPr>
              <w:pStyle w:val="8"/>
              <w:spacing w:before="0" w:beforeAutospacing="0" w:after="150" w:afterAutospacing="0" w:line="360" w:lineRule="atLeast"/>
              <w:ind w:firstLine="480"/>
              <w:jc w:val="center"/>
              <w:textAlignment w:val="baseline"/>
              <w:rPr>
                <w:rFonts w:ascii="&amp;quot" w:hAnsi="&amp;quot"/>
                <w:color w:val="333333"/>
                <w:sz w:val="23"/>
                <w:szCs w:val="23"/>
              </w:rPr>
            </w:pPr>
            <w:r>
              <w:rPr>
                <w:rFonts w:hint="eastAsia" w:ascii="&amp;quot" w:hAnsi="&amp;quot"/>
                <w:color w:val="333333"/>
                <w:sz w:val="23"/>
                <w:szCs w:val="23"/>
              </w:rPr>
              <w:drawing>
                <wp:inline distT="0" distB="0" distL="0" distR="0">
                  <wp:extent cx="1866900" cy="1752600"/>
                  <wp:effectExtent l="0" t="0" r="0" b="0"/>
                  <wp:docPr id="3" name="图片 3" descr="http://lib.cumt.edu.cn/_upload/article/images/25/7f/22cf23b74f4fa02b5521f4ff3508/75d65585-0802-4c4c-930d-04414fe165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lib.cumt.edu.cn/_upload/article/images/25/7f/22cf23b74f4fa02b5521f4ff3508/75d65585-0802-4c4c-930d-04414fe165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0" w:beforeAutospacing="0" w:after="150" w:afterAutospacing="0" w:line="360" w:lineRule="atLeast"/>
              <w:ind w:firstLine="480"/>
              <w:jc w:val="center"/>
              <w:textAlignment w:val="baseline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“超星学习通”二维码  </w:t>
            </w:r>
          </w:p>
          <w:p>
            <w:pPr>
              <w:pStyle w:val="8"/>
              <w:spacing w:before="0" w:beforeAutospacing="0" w:after="150" w:afterAutospacing="0" w:line="360" w:lineRule="atLeast"/>
              <w:ind w:firstLine="480"/>
              <w:textAlignment w:val="baseline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如果你是老读者：直接用手机号登录即可。</w:t>
            </w:r>
          </w:p>
          <w:p>
            <w:pPr>
              <w:pStyle w:val="8"/>
              <w:spacing w:before="0" w:beforeAutospacing="0" w:after="150" w:afterAutospacing="0" w:line="360" w:lineRule="atLeast"/>
              <w:ind w:firstLine="480"/>
              <w:textAlignment w:val="baseline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如果你是新读者：点击新用户注册即可按照指引登录app。</w:t>
            </w:r>
          </w:p>
          <w:p>
            <w:pPr>
              <w:pStyle w:val="8"/>
              <w:spacing w:before="0" w:beforeAutospacing="0" w:after="0" w:afterAutospacing="0" w:line="360" w:lineRule="atLeast"/>
              <w:textAlignment w:val="baseline"/>
              <w:rPr>
                <w:rFonts w:hint="eastAsia" w:ascii="&amp;quot" w:hAnsi="&amp;quot"/>
                <w:color w:val="333333"/>
                <w:lang w:eastAsia="zh-CN"/>
              </w:rPr>
            </w:pPr>
            <w:r>
              <w:rPr>
                <w:rFonts w:ascii="&amp;quot" w:hAnsi="&amp;quot"/>
                <w:color w:val="333333"/>
              </w:rPr>
              <w:t>登录成功以后，在右上角邀请码输入：lib1118，进入中国矿业大学图书馆</w:t>
            </w:r>
            <w:r>
              <w:rPr>
                <w:rFonts w:hint="eastAsia" w:ascii="&amp;quot" w:hAnsi="&amp;quot"/>
                <w:color w:val="333333"/>
                <w:lang w:eastAsia="zh-CN"/>
              </w:rPr>
              <w:t>。</w:t>
            </w:r>
          </w:p>
          <w:p>
            <w:pPr>
              <w:pStyle w:val="8"/>
              <w:spacing w:before="0" w:beforeAutospacing="0" w:after="0" w:afterAutospacing="0" w:line="360" w:lineRule="atLeast"/>
              <w:jc w:val="center"/>
              <w:textAlignment w:val="baseline"/>
              <w:rPr>
                <w:rFonts w:hint="eastAsia" w:ascii="&amp;quot" w:hAnsi="&amp;quot"/>
                <w:color w:val="333333"/>
                <w:lang w:eastAsia="zh-CN"/>
              </w:rPr>
            </w:pPr>
            <w:r>
              <w:rPr>
                <w:rFonts w:hint="eastAsia" w:ascii="&amp;quot" w:hAnsi="&amp;quot"/>
                <w:color w:val="333333"/>
                <w:sz w:val="23"/>
                <w:szCs w:val="23"/>
              </w:rPr>
              <w:drawing>
                <wp:inline distT="0" distB="0" distL="0" distR="0">
                  <wp:extent cx="1531620" cy="2129155"/>
                  <wp:effectExtent l="0" t="0" r="11430" b="4445"/>
                  <wp:docPr id="4" name="图片 4" descr="http://lib.cumt.edu.cn/_upload/article/images/25/7f/22cf23b74f4fa02b5521f4ff3508/11f1ed18-5e8c-41af-937c-3cd4037076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lib.cumt.edu.cn/_upload/article/images/25/7f/22cf23b74f4fa02b5521f4ff3508/11f1ed18-5e8c-41af-937c-3cd4037076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7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21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6727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rPr>
                <w:rStyle w:val="7"/>
                <w:rFonts w:hint="eastAsia" w:ascii="inherit" w:hAnsi="inherit" w:eastAsiaTheme="minorEastAsia" w:cstheme="minorBidi"/>
                <w:color w:val="333333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Style w:val="7"/>
                <w:rFonts w:hint="eastAsia" w:ascii="inherit" w:hAnsi="inherit" w:eastAsiaTheme="minorEastAsia" w:cstheme="minorBidi"/>
                <w:color w:val="333333"/>
                <w:kern w:val="0"/>
                <w:sz w:val="27"/>
                <w:szCs w:val="27"/>
                <w:lang w:val="en-US" w:eastAsia="zh-CN" w:bidi="ar-SA"/>
              </w:rPr>
              <w:t>二、进入中国矿业大学图书馆，进入如下界面</w:t>
            </w:r>
            <w:r>
              <w:rPr>
                <w:rStyle w:val="7"/>
                <w:rFonts w:hint="eastAsia" w:ascii="inherit" w:hAnsi="inherit" w:cstheme="minorBidi"/>
                <w:color w:val="333333"/>
                <w:kern w:val="0"/>
                <w:sz w:val="27"/>
                <w:szCs w:val="27"/>
                <w:lang w:val="en-US" w:eastAsia="zh-CN" w:bidi="ar-SA"/>
              </w:rPr>
              <w:t>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892935" cy="4208145"/>
                  <wp:effectExtent l="0" t="0" r="12065" b="1905"/>
                  <wp:docPr id="11" name="图片 11" descr="fd5b3ed13e39ddf460bc7e09b8867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fd5b3ed13e39ddf460bc7e09b88671a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935" cy="420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7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ind w:left="540" w:hanging="540" w:hangingChars="200"/>
              <w:rPr>
                <w:rStyle w:val="7"/>
                <w:rFonts w:hint="eastAsia" w:ascii="inherit" w:hAnsi="inherit" w:eastAsiaTheme="minorEastAsia" w:cstheme="minorBidi"/>
                <w:color w:val="333333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Style w:val="7"/>
                <w:rFonts w:hint="eastAsia" w:ascii="inherit" w:hAnsi="inherit" w:cstheme="minorBidi"/>
                <w:color w:val="333333"/>
                <w:kern w:val="0"/>
                <w:sz w:val="27"/>
                <w:szCs w:val="27"/>
                <w:lang w:val="en-US" w:eastAsia="zh-CN" w:bidi="ar-SA"/>
              </w:rPr>
              <w:t>三、</w:t>
            </w:r>
            <w:r>
              <w:rPr>
                <w:rStyle w:val="7"/>
                <w:rFonts w:hint="eastAsia" w:ascii="inherit" w:hAnsi="inherit" w:eastAsiaTheme="minorEastAsia" w:cstheme="minorBidi"/>
                <w:color w:val="333333"/>
                <w:kern w:val="0"/>
                <w:sz w:val="27"/>
                <w:szCs w:val="27"/>
                <w:lang w:val="en-US" w:eastAsia="zh-CN" w:bidi="ar-SA"/>
              </w:rPr>
              <w:t>点击南湖馆</w:t>
            </w:r>
            <w:r>
              <w:rPr>
                <w:rStyle w:val="7"/>
                <w:rFonts w:hint="eastAsia" w:ascii="inherit" w:hAnsi="inherit" w:cstheme="minorBidi"/>
                <w:color w:val="333333"/>
                <w:kern w:val="0"/>
                <w:sz w:val="27"/>
                <w:szCs w:val="27"/>
                <w:lang w:val="en-US" w:eastAsia="zh-CN" w:bidi="ar-SA"/>
              </w:rPr>
              <w:t>座位</w:t>
            </w:r>
            <w:r>
              <w:rPr>
                <w:rStyle w:val="7"/>
                <w:rFonts w:hint="eastAsia" w:ascii="inherit" w:hAnsi="inherit" w:eastAsiaTheme="minorEastAsia" w:cstheme="minorBidi"/>
                <w:color w:val="333333"/>
                <w:kern w:val="0"/>
                <w:sz w:val="27"/>
                <w:szCs w:val="27"/>
                <w:lang w:val="en-US" w:eastAsia="zh-CN" w:bidi="ar-SA"/>
              </w:rPr>
              <w:t>预约或文昌馆</w:t>
            </w:r>
            <w:r>
              <w:rPr>
                <w:rStyle w:val="7"/>
                <w:rFonts w:hint="eastAsia" w:ascii="inherit" w:hAnsi="inherit" w:cstheme="minorBidi"/>
                <w:color w:val="333333"/>
                <w:kern w:val="0"/>
                <w:sz w:val="27"/>
                <w:szCs w:val="27"/>
                <w:lang w:val="en-US" w:eastAsia="zh-CN" w:bidi="ar-SA"/>
              </w:rPr>
              <w:t>座位</w:t>
            </w:r>
            <w:r>
              <w:rPr>
                <w:rStyle w:val="7"/>
                <w:rFonts w:hint="eastAsia" w:ascii="inherit" w:hAnsi="inherit" w:eastAsiaTheme="minorEastAsia" w:cstheme="minorBidi"/>
                <w:color w:val="333333"/>
                <w:kern w:val="0"/>
                <w:sz w:val="27"/>
                <w:szCs w:val="27"/>
                <w:lang w:val="en-US" w:eastAsia="zh-CN" w:bidi="ar-SA"/>
              </w:rPr>
              <w:t>预约即可进入如下页面</w:t>
            </w:r>
            <w:r>
              <w:rPr>
                <w:rStyle w:val="7"/>
                <w:rFonts w:hint="eastAsia" w:ascii="inherit" w:hAnsi="inherit" w:cstheme="minorBidi"/>
                <w:color w:val="333333"/>
                <w:kern w:val="0"/>
                <w:sz w:val="27"/>
                <w:szCs w:val="27"/>
                <w:lang w:val="en-US" w:eastAsia="zh-CN" w:bidi="ar-SA"/>
              </w:rPr>
              <w:t>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785620" cy="3968750"/>
                  <wp:effectExtent l="0" t="0" r="5080" b="12700"/>
                  <wp:docPr id="10" name="图片 10" descr="79edf1de28f4df0a1d7660be396b4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79edf1de28f4df0a1d7660be396b4b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620" cy="396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sz w:val="24"/>
          <w:szCs w:val="24"/>
        </w:rPr>
      </w:pPr>
    </w:p>
    <w:p>
      <w:pPr>
        <w:numPr>
          <w:ilvl w:val="0"/>
          <w:numId w:val="0"/>
        </w:numPr>
        <w:ind w:left="540" w:hanging="542" w:hangingChars="200"/>
        <w:rPr>
          <w:rStyle w:val="7"/>
          <w:rFonts w:hint="eastAsia" w:ascii="inherit" w:hAnsi="inherit" w:eastAsia="宋体" w:cstheme="minorBidi"/>
          <w:color w:val="333333"/>
          <w:kern w:val="0"/>
          <w:sz w:val="27"/>
          <w:szCs w:val="27"/>
          <w:lang w:val="en-US" w:eastAsia="zh-CN" w:bidi="ar-SA"/>
        </w:rPr>
      </w:pPr>
      <w:r>
        <w:rPr>
          <w:rStyle w:val="7"/>
          <w:rFonts w:hint="eastAsia" w:ascii="inherit" w:hAnsi="inherit" w:eastAsia="宋体" w:cstheme="minorBidi"/>
          <w:color w:val="333333"/>
          <w:kern w:val="0"/>
          <w:sz w:val="27"/>
          <w:szCs w:val="27"/>
          <w:lang w:val="en-US" w:eastAsia="zh-CN" w:bidi="ar-SA"/>
        </w:rPr>
        <w:t>四、点击左上角的“预约选座”选择需要预约的日期，每天晚上7点开始可预约第二天的座位。然后点击“选座”进行座位选座和起止时间段的选择，选择好后点击提交完成预约。</w:t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949575" cy="6555740"/>
            <wp:effectExtent l="0" t="0" r="3175" b="16510"/>
            <wp:docPr id="6" name="图片 6" descr="1b520469caa4be81fa591df194c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b520469caa4be81fa591df194c21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655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820670" cy="6269355"/>
            <wp:effectExtent l="0" t="0" r="17780" b="17145"/>
            <wp:docPr id="7" name="图片 7" descr="313965a091c00d2e946eff99a5e96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13965a091c00d2e946eff99a5e965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626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540" w:hanging="542" w:hangingChars="200"/>
        <w:jc w:val="left"/>
        <w:rPr>
          <w:rStyle w:val="7"/>
          <w:rFonts w:hint="eastAsia" w:ascii="inherit" w:hAnsi="inherit" w:eastAsia="宋体" w:cstheme="minorBidi"/>
          <w:color w:val="333333"/>
          <w:kern w:val="0"/>
          <w:sz w:val="27"/>
          <w:szCs w:val="27"/>
          <w:lang w:val="en-US" w:eastAsia="zh-CN" w:bidi="ar-SA"/>
        </w:rPr>
      </w:pPr>
      <w:r>
        <w:rPr>
          <w:rStyle w:val="7"/>
          <w:rFonts w:hint="eastAsia" w:ascii="inherit" w:hAnsi="inherit" w:eastAsia="宋体" w:cstheme="minorBidi"/>
          <w:color w:val="333333"/>
          <w:kern w:val="0"/>
          <w:sz w:val="27"/>
          <w:szCs w:val="27"/>
          <w:lang w:val="en-US" w:eastAsia="zh-CN" w:bidi="ar-SA"/>
        </w:rPr>
        <w:t>五、预约完成后，在预约开始时间20分钟内到达图书馆进行签到，首先找到预约座位，然后用学习通扫描桌上左下角的二维码进行签到。在使用过程可以暂离和续约，使用完后记得签退哦，两次不签退视为违约，本周就无法再预约了。</w:t>
      </w:r>
    </w:p>
    <w:p>
      <w:pPr>
        <w:ind w:firstLine="560" w:firstLineChars="200"/>
        <w:jc w:val="center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drawing>
          <wp:inline distT="0" distB="0" distL="114300" distR="114300">
            <wp:extent cx="2776220" cy="6170295"/>
            <wp:effectExtent l="0" t="0" r="5080" b="1905"/>
            <wp:docPr id="8" name="图片 8" descr="4ef64a4288baa7ad40db7022e766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ef64a4288baa7ad40db7022e7665d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617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drawing>
          <wp:inline distT="0" distB="0" distL="114300" distR="114300">
            <wp:extent cx="2761615" cy="6138545"/>
            <wp:effectExtent l="0" t="0" r="635" b="14605"/>
            <wp:docPr id="9" name="图片 9" descr="a5ba6586ef047e120cbd2ef669e6e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5ba6586ef047e120cbd2ef669e6ea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6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23811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C0"/>
    <w:rsid w:val="0003205A"/>
    <w:rsid w:val="004817C0"/>
    <w:rsid w:val="005E1FF0"/>
    <w:rsid w:val="00601B59"/>
    <w:rsid w:val="0081784A"/>
    <w:rsid w:val="008509D8"/>
    <w:rsid w:val="00996C04"/>
    <w:rsid w:val="00A41D46"/>
    <w:rsid w:val="00BE098F"/>
    <w:rsid w:val="00DF2B0D"/>
    <w:rsid w:val="068F141D"/>
    <w:rsid w:val="0E494ACB"/>
    <w:rsid w:val="0F4A4AF0"/>
    <w:rsid w:val="2B08148B"/>
    <w:rsid w:val="3092162C"/>
    <w:rsid w:val="33A55C06"/>
    <w:rsid w:val="3CD26AD3"/>
    <w:rsid w:val="3F0F400B"/>
    <w:rsid w:val="4E8B1CFF"/>
    <w:rsid w:val="502E5CF6"/>
    <w:rsid w:val="51772C26"/>
    <w:rsid w:val="58047E4B"/>
    <w:rsid w:val="589F66DB"/>
    <w:rsid w:val="59BB25EF"/>
    <w:rsid w:val="60A84EE9"/>
    <w:rsid w:val="66A76687"/>
    <w:rsid w:val="67C10F72"/>
    <w:rsid w:val="7BE61DA8"/>
    <w:rsid w:val="7CDE1393"/>
    <w:rsid w:val="7D8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436</Words>
  <Characters>461</Characters>
  <Lines>3</Lines>
  <Paragraphs>1</Paragraphs>
  <TotalTime>31</TotalTime>
  <ScaleCrop>false</ScaleCrop>
  <LinksUpToDate>false</LinksUpToDate>
  <CharactersWithSpaces>465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2020-04-14T01:50:00Z</dcterms:created>
  <dc:creator>dell</dc:creator>
  <cp:lastModifiedBy>来自大山</cp:lastModifiedBy>
  <cp:lastPrinted>2020-04-14T02:43:00Z</cp:lastPrinted>
  <dcterms:modified xsi:type="dcterms:W3CDTF">2022-04-27T03:03:11Z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E5DB51247FF74DEFB5D70FD837D359CD</vt:lpwstr>
  </property>
  <property fmtid="{D5CDD505-2E9C-101B-9397-08002B2CF9AE}" pid="4" name="commondata">
    <vt:lpwstr>eyJoZGlkIjoiZGEyYTMyNWFlZWQ3ZmE1NzE4MzViYjc0ZDIzMGQwNGQifQ==</vt:lpwstr>
  </property>
</Properties>
</file>