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2E" w:rsidRDefault="007F0D2E" w:rsidP="007F0D2E">
      <w:pPr>
        <w:spacing w:line="360" w:lineRule="auto"/>
        <w:rPr>
          <w:rFonts w:ascii="宋体" w:eastAsia="宋体" w:hAnsi="宋体" w:cs="Times New Roman"/>
          <w:color w:val="000000"/>
          <w:sz w:val="28"/>
          <w:szCs w:val="28"/>
        </w:rPr>
      </w:pPr>
      <w:r w:rsidRPr="00DE4A8D">
        <w:rPr>
          <w:rFonts w:ascii="宋体" w:eastAsia="宋体" w:hAnsi="宋体" w:cs="Times New Roman" w:hint="eastAsia"/>
          <w:color w:val="000000"/>
          <w:sz w:val="28"/>
          <w:szCs w:val="28"/>
        </w:rPr>
        <w:t>附件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二</w:t>
      </w:r>
    </w:p>
    <w:p w:rsidR="007F0D2E" w:rsidRPr="00DE4A8D" w:rsidRDefault="007F0D2E" w:rsidP="007F0D2E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GoBack"/>
      <w:r w:rsidRPr="00DE4A8D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中国矿业大学图书馆</w:t>
      </w:r>
      <w:r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部（室）</w:t>
      </w:r>
      <w:r w:rsidRPr="00DE4A8D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主任岗位职责</w:t>
      </w:r>
      <w:bookmarkEnd w:id="0"/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1965"/>
        <w:gridCol w:w="6636"/>
      </w:tblGrid>
      <w:tr w:rsidR="007F0D2E" w:rsidRPr="00DE4A8D" w:rsidTr="00A41614">
        <w:trPr>
          <w:trHeight w:val="567"/>
        </w:trPr>
        <w:tc>
          <w:tcPr>
            <w:tcW w:w="2889" w:type="dxa"/>
            <w:gridSpan w:val="2"/>
            <w:vAlign w:val="center"/>
          </w:tcPr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DE4A8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6651" w:type="dxa"/>
          </w:tcPr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DE4A8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岗位职责</w:t>
            </w:r>
          </w:p>
        </w:tc>
      </w:tr>
      <w:tr w:rsidR="007F0D2E" w:rsidRPr="00DE4A8D" w:rsidTr="00A41614">
        <w:trPr>
          <w:trHeight w:val="1263"/>
        </w:trPr>
        <w:tc>
          <w:tcPr>
            <w:tcW w:w="920" w:type="dxa"/>
            <w:vMerge w:val="restart"/>
            <w:vAlign w:val="center"/>
          </w:tcPr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E4A8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部</w:t>
            </w:r>
          </w:p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（</w:t>
            </w:r>
            <w:r w:rsidRPr="00DE4A8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室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）</w:t>
            </w:r>
          </w:p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E4A8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主</w:t>
            </w:r>
          </w:p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E4A8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任</w:t>
            </w:r>
          </w:p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E4A8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科研支持部</w:t>
            </w:r>
          </w:p>
        </w:tc>
        <w:tc>
          <w:tcPr>
            <w:tcW w:w="6651" w:type="dxa"/>
          </w:tcPr>
          <w:p w:rsidR="007F0D2E" w:rsidRPr="00DE4A8D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/>
                <w:szCs w:val="24"/>
              </w:rPr>
              <w:t>1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. 全面负责科研支持部的业务和管理工作；</w:t>
            </w:r>
          </w:p>
          <w:p w:rsidR="007F0D2E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 w:hint="eastAsia"/>
                <w:szCs w:val="24"/>
              </w:rPr>
              <w:t>2. 负责</w:t>
            </w:r>
            <w:r w:rsidRPr="00DE4A8D">
              <w:rPr>
                <w:rFonts w:ascii="Times New Roman" w:eastAsia="宋体" w:hAnsi="Times New Roman" w:cs="Times New Roman" w:hint="eastAsia"/>
                <w:szCs w:val="24"/>
              </w:rPr>
              <w:t>科技查新、代检代查、文献检索课教学、参考咨询、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知识产权</w:t>
            </w:r>
            <w:r w:rsidRPr="00DE4A8D">
              <w:rPr>
                <w:rFonts w:ascii="Times New Roman" w:eastAsia="宋体" w:hAnsi="Times New Roman" w:cs="Times New Roman" w:hint="eastAsia"/>
                <w:szCs w:val="24"/>
              </w:rPr>
              <w:t>信息服务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>
              <w:rPr>
                <w:rFonts w:ascii="宋体" w:eastAsia="宋体" w:hAnsi="宋体" w:cs="Times New Roman" w:hint="eastAsia"/>
                <w:szCs w:val="24"/>
              </w:rPr>
              <w:t>学科分析和评价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等工作，</w:t>
            </w:r>
            <w:r>
              <w:rPr>
                <w:rFonts w:ascii="宋体" w:eastAsia="宋体" w:hAnsi="宋体" w:cs="Times New Roman" w:hint="eastAsia"/>
                <w:szCs w:val="24"/>
              </w:rPr>
              <w:t>保证本部门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各项工作的正常开展；</w:t>
            </w:r>
          </w:p>
          <w:p w:rsidR="007F0D2E" w:rsidRPr="00DE4A8D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3.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配合相关</w:t>
            </w:r>
            <w:r>
              <w:rPr>
                <w:rFonts w:ascii="宋体" w:eastAsia="宋体" w:hAnsi="宋体" w:cs="Times New Roman" w:hint="eastAsia"/>
                <w:szCs w:val="24"/>
              </w:rPr>
              <w:t>部（室）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开展工作，完成馆领导安排的其它工作。</w:t>
            </w:r>
          </w:p>
        </w:tc>
      </w:tr>
      <w:tr w:rsidR="007F0D2E" w:rsidRPr="00DE4A8D" w:rsidTr="00A41614">
        <w:trPr>
          <w:trHeight w:val="1389"/>
        </w:trPr>
        <w:tc>
          <w:tcPr>
            <w:tcW w:w="920" w:type="dxa"/>
            <w:vMerge/>
            <w:vAlign w:val="center"/>
          </w:tcPr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E4A8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资源建设部</w:t>
            </w:r>
          </w:p>
        </w:tc>
        <w:tc>
          <w:tcPr>
            <w:tcW w:w="6651" w:type="dxa"/>
          </w:tcPr>
          <w:p w:rsidR="007F0D2E" w:rsidRPr="00DE4A8D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/>
                <w:szCs w:val="24"/>
              </w:rPr>
              <w:t>1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. 全面负责资源建设部的业务和管理工作；</w:t>
            </w:r>
          </w:p>
          <w:p w:rsidR="007F0D2E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 w:hint="eastAsia"/>
                <w:szCs w:val="24"/>
              </w:rPr>
              <w:t>2. 协助图书馆领导制定馆藏发展规划，做好文献资源建设及相关工作，完成各类文献资源的采选、编目、加工、典藏等工作，负责</w:t>
            </w:r>
            <w:r w:rsidRPr="00810B40">
              <w:rPr>
                <w:rFonts w:ascii="宋体" w:hAnsi="宋体" w:hint="eastAsia"/>
              </w:rPr>
              <w:t>机构知识库、学位论文</w:t>
            </w:r>
            <w:r>
              <w:rPr>
                <w:rFonts w:ascii="宋体" w:hAnsi="宋体" w:hint="eastAsia"/>
              </w:rPr>
              <w:t>、</w:t>
            </w:r>
            <w:r w:rsidRPr="00810B40">
              <w:rPr>
                <w:rFonts w:ascii="宋体" w:hAnsi="宋体" w:hint="eastAsia"/>
              </w:rPr>
              <w:t>学术视频等各系统、数据平台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的综合管理</w:t>
            </w:r>
            <w:r w:rsidRPr="00DE4A8D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CALIS</w:t>
            </w:r>
            <w:r>
              <w:rPr>
                <w:rFonts w:ascii="宋体" w:eastAsia="宋体" w:hAnsi="宋体" w:cs="Times New Roman"/>
                <w:szCs w:val="24"/>
              </w:rPr>
              <w:t>/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JALIS项目规划与实施、数字化门户建设、</w:t>
            </w:r>
            <w:r w:rsidRPr="00DE4A8D">
              <w:rPr>
                <w:rFonts w:ascii="Times New Roman" w:eastAsia="宋体" w:hAnsi="Times New Roman" w:cs="Times New Roman" w:hint="eastAsia"/>
                <w:szCs w:val="24"/>
              </w:rPr>
              <w:t>特色</w:t>
            </w:r>
            <w:proofErr w:type="gramStart"/>
            <w:r w:rsidRPr="00DE4A8D">
              <w:rPr>
                <w:rFonts w:ascii="Times New Roman" w:eastAsia="宋体" w:hAnsi="Times New Roman" w:cs="Times New Roman" w:hint="eastAsia"/>
                <w:szCs w:val="24"/>
              </w:rPr>
              <w:t>库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资源</w:t>
            </w:r>
            <w:proofErr w:type="gramEnd"/>
            <w:r w:rsidRPr="00DE4A8D">
              <w:rPr>
                <w:rFonts w:ascii="Times New Roman" w:eastAsia="宋体" w:hAnsi="Times New Roman" w:cs="Times New Roman" w:hint="eastAsia"/>
                <w:szCs w:val="24"/>
              </w:rPr>
              <w:t>建设、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学位论文收缴、</w:t>
            </w:r>
            <w:r w:rsidRPr="00DE4A8D">
              <w:rPr>
                <w:rFonts w:ascii="Times New Roman" w:eastAsia="宋体" w:hAnsi="Times New Roman" w:cs="Times New Roman" w:hint="eastAsia"/>
                <w:szCs w:val="24"/>
              </w:rPr>
              <w:t>馆际互借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等工作，</w:t>
            </w:r>
            <w:r>
              <w:rPr>
                <w:rFonts w:ascii="宋体" w:eastAsia="宋体" w:hAnsi="宋体" w:cs="Times New Roman" w:hint="eastAsia"/>
                <w:szCs w:val="24"/>
              </w:rPr>
              <w:t>保证本部门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各项工作的正常</w:t>
            </w:r>
            <w:r>
              <w:rPr>
                <w:rFonts w:ascii="宋体" w:eastAsia="宋体" w:hAnsi="宋体" w:cs="Times New Roman" w:hint="eastAsia"/>
                <w:szCs w:val="24"/>
              </w:rPr>
              <w:t>开展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；</w:t>
            </w:r>
          </w:p>
          <w:p w:rsidR="007F0D2E" w:rsidRPr="00DE4A8D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3.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 xml:space="preserve"> 配合相关</w:t>
            </w:r>
            <w:r>
              <w:rPr>
                <w:rFonts w:ascii="宋体" w:eastAsia="宋体" w:hAnsi="宋体" w:cs="Times New Roman" w:hint="eastAsia"/>
                <w:szCs w:val="24"/>
              </w:rPr>
              <w:t>部（室）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开展工作，完成馆领导安排的其它工作。</w:t>
            </w:r>
          </w:p>
        </w:tc>
      </w:tr>
      <w:tr w:rsidR="007F0D2E" w:rsidRPr="00DE4A8D" w:rsidTr="00A41614">
        <w:trPr>
          <w:trHeight w:val="1331"/>
        </w:trPr>
        <w:tc>
          <w:tcPr>
            <w:tcW w:w="920" w:type="dxa"/>
            <w:vMerge/>
            <w:vAlign w:val="center"/>
          </w:tcPr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E4A8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技术支持部</w:t>
            </w:r>
          </w:p>
        </w:tc>
        <w:tc>
          <w:tcPr>
            <w:tcW w:w="6651" w:type="dxa"/>
          </w:tcPr>
          <w:p w:rsidR="007F0D2E" w:rsidRPr="00DE4A8D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/>
                <w:szCs w:val="24"/>
              </w:rPr>
              <w:t>1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. 全面负责技术支持部的业务和管理工作；</w:t>
            </w:r>
          </w:p>
          <w:p w:rsidR="007F0D2E" w:rsidRPr="0091693E" w:rsidRDefault="007F0D2E" w:rsidP="00A41614">
            <w:pPr>
              <w:rPr>
                <w:rFonts w:ascii="宋体" w:eastAsia="宋体" w:hAnsi="Times New Roman" w:cs="Times New Roman"/>
                <w:sz w:val="22"/>
                <w:szCs w:val="18"/>
              </w:rPr>
            </w:pPr>
            <w:r w:rsidRPr="00DE4A8D">
              <w:rPr>
                <w:rFonts w:ascii="宋体" w:eastAsia="宋体" w:hAnsi="宋体" w:cs="Times New Roman" w:hint="eastAsia"/>
                <w:sz w:val="22"/>
                <w:szCs w:val="18"/>
              </w:rPr>
              <w:t>2. 参</w:t>
            </w:r>
            <w:r w:rsidRPr="00DE4A8D">
              <w:rPr>
                <w:rFonts w:ascii="宋体" w:eastAsia="宋体" w:hAnsi="Times New Roman" w:cs="Times New Roman" w:hint="eastAsia"/>
                <w:sz w:val="22"/>
                <w:szCs w:val="18"/>
              </w:rPr>
              <w:t>与</w:t>
            </w:r>
            <w:r w:rsidRPr="00DE4A8D">
              <w:rPr>
                <w:rFonts w:ascii="宋体" w:eastAsia="宋体" w:hAnsi="宋体" w:cs="Times New Roman" w:hint="eastAsia"/>
                <w:sz w:val="22"/>
                <w:szCs w:val="18"/>
              </w:rPr>
              <w:t>智慧图书馆建设，做好各应用系统的日常维护、开发和服务，负责本馆网络安全，</w:t>
            </w:r>
            <w:r>
              <w:rPr>
                <w:rFonts w:ascii="宋体" w:eastAsia="宋体" w:hAnsi="宋体" w:cs="Times New Roman" w:hint="eastAsia"/>
                <w:sz w:val="22"/>
                <w:szCs w:val="18"/>
              </w:rPr>
              <w:t>保证本部门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各项工作的正常</w:t>
            </w:r>
            <w:r>
              <w:rPr>
                <w:rFonts w:ascii="宋体" w:eastAsia="宋体" w:hAnsi="宋体" w:cs="Times New Roman" w:hint="eastAsia"/>
                <w:szCs w:val="24"/>
              </w:rPr>
              <w:t>开展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；</w:t>
            </w:r>
          </w:p>
          <w:p w:rsidR="007F0D2E" w:rsidRPr="00DE4A8D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 w:hint="eastAsia"/>
                <w:szCs w:val="24"/>
              </w:rPr>
              <w:t>3. 配合相关</w:t>
            </w:r>
            <w:r>
              <w:rPr>
                <w:rFonts w:ascii="宋体" w:eastAsia="宋体" w:hAnsi="宋体" w:cs="Times New Roman" w:hint="eastAsia"/>
                <w:szCs w:val="24"/>
              </w:rPr>
              <w:t>部（室）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开展工作，完成馆领导安排的其它工作。</w:t>
            </w:r>
          </w:p>
        </w:tc>
      </w:tr>
      <w:tr w:rsidR="007F0D2E" w:rsidRPr="00DE4A8D" w:rsidTr="00A41614">
        <w:trPr>
          <w:trHeight w:val="1331"/>
        </w:trPr>
        <w:tc>
          <w:tcPr>
            <w:tcW w:w="920" w:type="dxa"/>
            <w:vMerge/>
            <w:vAlign w:val="center"/>
          </w:tcPr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E4A8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南湖流通</w:t>
            </w:r>
            <w:proofErr w:type="gramStart"/>
            <w:r w:rsidRPr="00DE4A8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阅览部</w:t>
            </w:r>
            <w:proofErr w:type="gramEnd"/>
          </w:p>
        </w:tc>
        <w:tc>
          <w:tcPr>
            <w:tcW w:w="6651" w:type="dxa"/>
          </w:tcPr>
          <w:p w:rsidR="007F0D2E" w:rsidRPr="00DE4A8D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/>
                <w:szCs w:val="24"/>
              </w:rPr>
              <w:t>1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. 全面负责南湖流通</w:t>
            </w:r>
            <w:proofErr w:type="gramStart"/>
            <w:r w:rsidRPr="00DE4A8D">
              <w:rPr>
                <w:rFonts w:ascii="宋体" w:eastAsia="宋体" w:hAnsi="宋体" w:cs="Times New Roman" w:hint="eastAsia"/>
                <w:szCs w:val="24"/>
              </w:rPr>
              <w:t>阅览部</w:t>
            </w:r>
            <w:proofErr w:type="gramEnd"/>
            <w:r w:rsidRPr="00DE4A8D">
              <w:rPr>
                <w:rFonts w:ascii="宋体" w:eastAsia="宋体" w:hAnsi="宋体" w:cs="Times New Roman" w:hint="eastAsia"/>
                <w:szCs w:val="24"/>
              </w:rPr>
              <w:t>的业务和管理工作；</w:t>
            </w:r>
          </w:p>
          <w:p w:rsidR="007F0D2E" w:rsidRPr="00DE4A8D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 w:hint="eastAsia"/>
                <w:szCs w:val="24"/>
              </w:rPr>
              <w:t>2．组织本部门做好藏、借、阅、咨询等基础</w:t>
            </w:r>
            <w:r w:rsidRPr="00DE4A8D">
              <w:rPr>
                <w:rFonts w:ascii="宋体" w:eastAsia="宋体" w:hAnsi="宋体" w:cs="Times New Roman"/>
                <w:szCs w:val="24"/>
              </w:rPr>
              <w:t>服务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工作和阅读推广工作，</w:t>
            </w:r>
            <w:r w:rsidRPr="00DE4A8D">
              <w:rPr>
                <w:rFonts w:ascii="宋体" w:eastAsia="宋体" w:hAnsi="宋体" w:cs="宋体" w:hint="eastAsia"/>
                <w:kern w:val="0"/>
                <w:szCs w:val="21"/>
              </w:rPr>
              <w:t>对图书、期刊等文献资源进行科学管理，对资源利用情况进行统计分析，</w:t>
            </w:r>
            <w:r>
              <w:rPr>
                <w:rFonts w:ascii="宋体" w:eastAsia="宋体" w:hAnsi="宋体" w:cs="Times New Roman" w:hint="eastAsia"/>
                <w:szCs w:val="24"/>
              </w:rPr>
              <w:t>保证本部门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各项工作的正常</w:t>
            </w:r>
            <w:r>
              <w:rPr>
                <w:rFonts w:ascii="宋体" w:eastAsia="宋体" w:hAnsi="宋体" w:cs="Times New Roman" w:hint="eastAsia"/>
                <w:szCs w:val="24"/>
              </w:rPr>
              <w:t>开展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；</w:t>
            </w:r>
          </w:p>
          <w:p w:rsidR="007F0D2E" w:rsidRPr="00DE4A8D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 w:hint="eastAsia"/>
                <w:szCs w:val="24"/>
              </w:rPr>
              <w:t>3. 配合相关</w:t>
            </w:r>
            <w:r>
              <w:rPr>
                <w:rFonts w:ascii="宋体" w:eastAsia="宋体" w:hAnsi="宋体" w:cs="Times New Roman" w:hint="eastAsia"/>
                <w:szCs w:val="24"/>
              </w:rPr>
              <w:t>部（室）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开展工作，完成馆领导安排的其它工作。</w:t>
            </w:r>
          </w:p>
        </w:tc>
      </w:tr>
      <w:tr w:rsidR="007F0D2E" w:rsidRPr="00DE4A8D" w:rsidTr="00A41614">
        <w:trPr>
          <w:trHeight w:val="1357"/>
        </w:trPr>
        <w:tc>
          <w:tcPr>
            <w:tcW w:w="920" w:type="dxa"/>
            <w:vMerge/>
            <w:vAlign w:val="center"/>
          </w:tcPr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E4A8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文昌流通</w:t>
            </w:r>
            <w:proofErr w:type="gramStart"/>
            <w:r w:rsidRPr="00DE4A8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阅览部</w:t>
            </w:r>
            <w:proofErr w:type="gramEnd"/>
          </w:p>
        </w:tc>
        <w:tc>
          <w:tcPr>
            <w:tcW w:w="6651" w:type="dxa"/>
          </w:tcPr>
          <w:p w:rsidR="007F0D2E" w:rsidRPr="00DE4A8D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/>
                <w:szCs w:val="24"/>
              </w:rPr>
              <w:t>1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. 全面负责文昌流通</w:t>
            </w:r>
            <w:proofErr w:type="gramStart"/>
            <w:r w:rsidRPr="00DE4A8D">
              <w:rPr>
                <w:rFonts w:ascii="宋体" w:eastAsia="宋体" w:hAnsi="宋体" w:cs="Times New Roman" w:hint="eastAsia"/>
                <w:szCs w:val="24"/>
              </w:rPr>
              <w:t>阅览部</w:t>
            </w:r>
            <w:proofErr w:type="gramEnd"/>
            <w:r w:rsidRPr="00DE4A8D">
              <w:rPr>
                <w:rFonts w:ascii="宋体" w:eastAsia="宋体" w:hAnsi="宋体" w:cs="Times New Roman" w:hint="eastAsia"/>
                <w:szCs w:val="24"/>
              </w:rPr>
              <w:t>的业务和管理工作；</w:t>
            </w:r>
          </w:p>
          <w:p w:rsidR="007F0D2E" w:rsidRPr="006953F8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 w:hint="eastAsia"/>
                <w:szCs w:val="24"/>
              </w:rPr>
              <w:t>2．组织本部门做好藏、借、阅、咨询等基础</w:t>
            </w:r>
            <w:r w:rsidRPr="00DE4A8D">
              <w:rPr>
                <w:rFonts w:ascii="宋体" w:eastAsia="宋体" w:hAnsi="宋体" w:cs="Times New Roman"/>
                <w:szCs w:val="24"/>
              </w:rPr>
              <w:t>服务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工作和阅读推广工作，</w:t>
            </w:r>
            <w:r w:rsidRPr="00DE4A8D">
              <w:rPr>
                <w:rFonts w:ascii="宋体" w:eastAsia="宋体" w:hAnsi="宋体" w:cs="宋体" w:hint="eastAsia"/>
                <w:kern w:val="0"/>
                <w:szCs w:val="21"/>
              </w:rPr>
              <w:t>对图书、期刊等文献资源进行科学管理，对资源利用情况进行统计分析，</w:t>
            </w:r>
            <w:r>
              <w:rPr>
                <w:rFonts w:ascii="宋体" w:eastAsia="宋体" w:hAnsi="宋体" w:cs="Times New Roman" w:hint="eastAsia"/>
                <w:szCs w:val="24"/>
              </w:rPr>
              <w:t>保证本部门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各项工作的正常</w:t>
            </w:r>
            <w:r>
              <w:rPr>
                <w:rFonts w:ascii="宋体" w:eastAsia="宋体" w:hAnsi="宋体" w:cs="Times New Roman" w:hint="eastAsia"/>
                <w:szCs w:val="24"/>
              </w:rPr>
              <w:t>开展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；</w:t>
            </w:r>
          </w:p>
          <w:p w:rsidR="007F0D2E" w:rsidRPr="00DE4A8D" w:rsidRDefault="007F0D2E" w:rsidP="00A41614">
            <w:pPr>
              <w:tabs>
                <w:tab w:val="num" w:pos="-108"/>
              </w:tabs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 w:hint="eastAsia"/>
                <w:szCs w:val="24"/>
              </w:rPr>
              <w:t>3. 配合相关</w:t>
            </w:r>
            <w:r>
              <w:rPr>
                <w:rFonts w:ascii="宋体" w:eastAsia="宋体" w:hAnsi="宋体" w:cs="Times New Roman" w:hint="eastAsia"/>
                <w:szCs w:val="24"/>
              </w:rPr>
              <w:t>部（室）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开展工作，完成馆领导安排的其它工作。</w:t>
            </w:r>
          </w:p>
        </w:tc>
      </w:tr>
      <w:tr w:rsidR="007F0D2E" w:rsidRPr="00DE4A8D" w:rsidTr="00A41614">
        <w:trPr>
          <w:trHeight w:val="1267"/>
        </w:trPr>
        <w:tc>
          <w:tcPr>
            <w:tcW w:w="920" w:type="dxa"/>
            <w:vMerge/>
            <w:vAlign w:val="center"/>
          </w:tcPr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E4A8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空间服务部</w:t>
            </w:r>
          </w:p>
        </w:tc>
        <w:tc>
          <w:tcPr>
            <w:tcW w:w="6651" w:type="dxa"/>
          </w:tcPr>
          <w:p w:rsidR="007F0D2E" w:rsidRPr="00DE4A8D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/>
                <w:szCs w:val="24"/>
              </w:rPr>
              <w:t>1.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全面负责空间服务部的业务和管理工作；</w:t>
            </w:r>
          </w:p>
          <w:p w:rsidR="007F0D2E" w:rsidRPr="00DE4A8D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 w:hint="eastAsia"/>
                <w:szCs w:val="24"/>
              </w:rPr>
              <w:t>2.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开展图书馆空间服务，对馆舍环境进行规划和建设</w:t>
            </w:r>
            <w:r>
              <w:rPr>
                <w:rFonts w:ascii="宋体" w:eastAsia="宋体" w:hAnsi="宋体" w:cs="Times New Roman" w:hint="eastAsia"/>
                <w:szCs w:val="24"/>
              </w:rPr>
              <w:t>，保证本部门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各项工作的正常</w:t>
            </w:r>
            <w:r>
              <w:rPr>
                <w:rFonts w:ascii="宋体" w:eastAsia="宋体" w:hAnsi="宋体" w:cs="Times New Roman" w:hint="eastAsia"/>
                <w:szCs w:val="24"/>
              </w:rPr>
              <w:t>开展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；</w:t>
            </w:r>
          </w:p>
          <w:p w:rsidR="007F0D2E" w:rsidRPr="00DE4A8D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 w:hint="eastAsia"/>
                <w:szCs w:val="24"/>
              </w:rPr>
              <w:t>3.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协助做好图书馆的发展规划；</w:t>
            </w:r>
          </w:p>
          <w:p w:rsidR="007F0D2E" w:rsidRPr="00DE4A8D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 w:hint="eastAsia"/>
                <w:szCs w:val="24"/>
              </w:rPr>
              <w:t>4. 配合相关</w:t>
            </w:r>
            <w:r>
              <w:rPr>
                <w:rFonts w:ascii="宋体" w:eastAsia="宋体" w:hAnsi="宋体" w:cs="Times New Roman" w:hint="eastAsia"/>
                <w:szCs w:val="24"/>
              </w:rPr>
              <w:t>部（室）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开展工作，完成馆领导安排的其它工作。</w:t>
            </w:r>
          </w:p>
        </w:tc>
      </w:tr>
      <w:tr w:rsidR="007F0D2E" w:rsidRPr="00DE4A8D" w:rsidTr="00A41614">
        <w:trPr>
          <w:trHeight w:val="1267"/>
        </w:trPr>
        <w:tc>
          <w:tcPr>
            <w:tcW w:w="920" w:type="dxa"/>
            <w:vMerge/>
            <w:vAlign w:val="center"/>
          </w:tcPr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7F0D2E" w:rsidRPr="00DE4A8D" w:rsidRDefault="007F0D2E" w:rsidP="00A416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E4A8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办公室</w:t>
            </w:r>
          </w:p>
        </w:tc>
        <w:tc>
          <w:tcPr>
            <w:tcW w:w="6651" w:type="dxa"/>
          </w:tcPr>
          <w:p w:rsidR="007F0D2E" w:rsidRPr="00DE4A8D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/>
                <w:szCs w:val="24"/>
              </w:rPr>
              <w:t>1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. 全面负责图书馆办公室的业务和管理工作；</w:t>
            </w:r>
          </w:p>
          <w:p w:rsidR="007F0D2E" w:rsidRPr="00DE4A8D" w:rsidRDefault="007F0D2E" w:rsidP="00A41614">
            <w:pPr>
              <w:rPr>
                <w:rFonts w:ascii="宋体" w:eastAsia="宋体" w:hAnsi="宋体" w:cs="Times New Roman"/>
                <w:szCs w:val="24"/>
              </w:rPr>
            </w:pPr>
            <w:r w:rsidRPr="00DE4A8D">
              <w:rPr>
                <w:rFonts w:ascii="宋体" w:eastAsia="宋体" w:hAnsi="宋体" w:cs="Times New Roman" w:hint="eastAsia"/>
                <w:szCs w:val="24"/>
              </w:rPr>
              <w:t>2. 协助图书馆领导做好人事、财务、后勤、对外联系等工作，</w:t>
            </w:r>
            <w:r>
              <w:rPr>
                <w:rFonts w:ascii="宋体" w:eastAsia="宋体" w:hAnsi="宋体" w:cs="Times New Roman" w:hint="eastAsia"/>
                <w:szCs w:val="24"/>
              </w:rPr>
              <w:t>保证本部门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各项工作的正常</w:t>
            </w:r>
            <w:r>
              <w:rPr>
                <w:rFonts w:ascii="宋体" w:eastAsia="宋体" w:hAnsi="宋体" w:cs="Times New Roman" w:hint="eastAsia"/>
                <w:szCs w:val="24"/>
              </w:rPr>
              <w:t>开展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；</w:t>
            </w:r>
          </w:p>
          <w:p w:rsidR="007F0D2E" w:rsidRPr="00DE4A8D" w:rsidRDefault="007F0D2E" w:rsidP="00A4161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4A8D">
              <w:rPr>
                <w:rFonts w:ascii="宋体" w:eastAsia="宋体" w:hAnsi="宋体" w:cs="Times New Roman" w:hint="eastAsia"/>
                <w:szCs w:val="24"/>
              </w:rPr>
              <w:t>3. 配合相关</w:t>
            </w:r>
            <w:r>
              <w:rPr>
                <w:rFonts w:ascii="宋体" w:eastAsia="宋体" w:hAnsi="宋体" w:cs="Times New Roman" w:hint="eastAsia"/>
                <w:szCs w:val="24"/>
              </w:rPr>
              <w:t>部（室）</w:t>
            </w:r>
            <w:r w:rsidRPr="00DE4A8D">
              <w:rPr>
                <w:rFonts w:ascii="宋体" w:eastAsia="宋体" w:hAnsi="宋体" w:cs="Times New Roman" w:hint="eastAsia"/>
                <w:szCs w:val="24"/>
              </w:rPr>
              <w:t>开展工作，完成馆领导安排的其它工作。</w:t>
            </w:r>
          </w:p>
        </w:tc>
      </w:tr>
    </w:tbl>
    <w:p w:rsidR="009E7252" w:rsidRPr="007F0D2E" w:rsidRDefault="009E7252"/>
    <w:sectPr w:rsidR="009E7252" w:rsidRPr="007F0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2E"/>
    <w:rsid w:val="007F0D2E"/>
    <w:rsid w:val="009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F4C0F-5BE0-4CE0-B005-12D7BA51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2020-10-23T00:59:00Z</dcterms:created>
  <dcterms:modified xsi:type="dcterms:W3CDTF">2020-10-23T01:00:00Z</dcterms:modified>
</cp:coreProperties>
</file>